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电子吊秤的正确使用【操作者请使用前认真阅读】</w:t>
      </w:r>
    </w:p>
    <w:p>
      <w:pPr>
        <w:jc w:val="center"/>
        <w:rPr>
          <w:rFonts w:hint="eastAsia"/>
          <w:lang w:val="en-US" w:eastAsia="zh-CN"/>
        </w:rPr>
      </w:pPr>
      <w:bookmarkStart w:id="0" w:name="_GoBack"/>
      <w:bookmarkEnd w:id="0"/>
    </w:p>
    <w:p>
      <w:pPr>
        <w:rPr>
          <w:rFonts w:hint="eastAsia"/>
        </w:rPr>
      </w:pPr>
      <w:r>
        <w:rPr>
          <w:rFonts w:hint="eastAsia"/>
          <w:lang w:val="en-US" w:eastAsia="zh-CN"/>
        </w:rPr>
        <w:t>⒈请手提著吊环或在吊环上另加辅助工具称量，请勿手握外壳秤量，否则将导致称量显示值误差超标。</w:t>
      </w:r>
    </w:p>
    <w:p>
      <w:pPr>
        <w:rPr>
          <w:rFonts w:hint="eastAsia"/>
        </w:rPr>
      </w:pPr>
      <w:r>
        <w:rPr>
          <w:rFonts w:hint="eastAsia"/>
          <w:lang w:val="en-US" w:eastAsia="zh-CN"/>
        </w:rPr>
        <w:t>⒉电子吊秤使用前每次开机自检时，应处于竖直方向，否则会产生人为误差；</w:t>
      </w:r>
    </w:p>
    <w:p>
      <w:pPr>
        <w:rPr>
          <w:rFonts w:hint="eastAsia"/>
        </w:rPr>
      </w:pPr>
      <w:r>
        <w:rPr>
          <w:rFonts w:hint="eastAsia"/>
          <w:lang w:val="en-US" w:eastAsia="zh-CN"/>
        </w:rPr>
        <w:t>⒊在使用电子吊秤过程中应尽量避免猛烈碰撞和冲击，避免产品的外表损害；</w:t>
      </w:r>
    </w:p>
    <w:p>
      <w:pPr>
        <w:rPr>
          <w:rFonts w:hint="eastAsia"/>
        </w:rPr>
      </w:pPr>
      <w:r>
        <w:rPr>
          <w:rFonts w:hint="eastAsia"/>
          <w:lang w:val="en-US" w:eastAsia="zh-CN"/>
        </w:rPr>
        <w:t>⒋产品使用时若显示电量不足标志，请及时更换电池以免电量不足自动关机；</w:t>
      </w:r>
    </w:p>
    <w:p>
      <w:pPr>
        <w:rPr>
          <w:rFonts w:hint="eastAsia"/>
        </w:rPr>
      </w:pPr>
      <w:r>
        <w:rPr>
          <w:rFonts w:hint="eastAsia"/>
          <w:lang w:val="en-US" w:eastAsia="zh-CN"/>
        </w:rPr>
        <w:t>⒌如果电子吊秤长期不使用，应取出电池，避免因电池漏液而损坏产品电路；</w:t>
      </w:r>
    </w:p>
    <w:p>
      <w:pPr>
        <w:rPr>
          <w:rFonts w:hint="eastAsia"/>
        </w:rPr>
      </w:pPr>
      <w:r>
        <w:rPr>
          <w:rFonts w:hint="eastAsia"/>
          <w:lang w:val="en-US" w:eastAsia="zh-CN"/>
        </w:rPr>
        <w:t>⒍电子吊秤外壳采用ABS工程塑料，清洁时请使用软布加清水或洗洁精擦拭，严禁使用苯、硝基类溶剂、烧硷液体等腐蚀性物质进行清洗。</w:t>
      </w:r>
    </w:p>
    <w:p>
      <w:pPr>
        <w:rPr>
          <w:rFonts w:hint="eastAsia"/>
        </w:rPr>
      </w:pPr>
      <w:r>
        <w:rPr>
          <w:rFonts w:hint="eastAsia"/>
          <w:lang w:val="en-US" w:eastAsia="zh-CN"/>
        </w:rPr>
        <w:t> </w:t>
      </w:r>
    </w:p>
    <w:p>
      <w:pPr>
        <w:rPr>
          <w:rFonts w:hint="eastAsia"/>
        </w:rPr>
      </w:pPr>
      <w:r>
        <w:rPr>
          <w:rFonts w:hint="eastAsia"/>
          <w:lang w:val="en-US" w:eastAsia="zh-CN"/>
        </w:rPr>
        <w:t>﹡﹡使用维护﹡﹡</w:t>
      </w:r>
    </w:p>
    <w:p>
      <w:pPr>
        <w:rPr>
          <w:rFonts w:hint="eastAsia"/>
        </w:rPr>
      </w:pPr>
      <w:r>
        <w:rPr>
          <w:rFonts w:hint="eastAsia"/>
          <w:lang w:val="en-US" w:eastAsia="zh-CN"/>
        </w:rPr>
        <w:t>我公司主推生产的此类电子吊秤是一款精密型计量仪器衡器，在使用中需要特别注意的有下面几点：</w:t>
      </w:r>
    </w:p>
    <w:p>
      <w:pPr>
        <w:rPr>
          <w:rFonts w:hint="eastAsia"/>
        </w:rPr>
      </w:pPr>
      <w:r>
        <w:rPr>
          <w:rFonts w:hint="eastAsia"/>
          <w:lang w:val="en-US" w:eastAsia="zh-CN"/>
        </w:rPr>
        <w:t>⑴抗振防雨性能良好，但应避免受到剧烈振动和长时间雨淋，尤需注意避免电子吊秤从挂钩上掉下。</w:t>
      </w:r>
    </w:p>
    <w:p>
      <w:pPr>
        <w:rPr>
          <w:rFonts w:hint="eastAsia"/>
        </w:rPr>
      </w:pPr>
      <w:r>
        <w:rPr>
          <w:rFonts w:hint="eastAsia"/>
          <w:lang w:val="en-US" w:eastAsia="zh-CN"/>
        </w:rPr>
        <w:t>⑵为了您的利益着想，使用电子吊秤前切忌超载以免造成传感器的损坏造成有损您利益的事故发生。</w:t>
      </w:r>
    </w:p>
    <w:p>
      <w:pPr>
        <w:rPr>
          <w:rFonts w:hint="eastAsia"/>
        </w:rPr>
      </w:pPr>
      <w:r>
        <w:rPr>
          <w:rFonts w:hint="eastAsia"/>
          <w:lang w:val="en-US" w:eastAsia="zh-CN"/>
        </w:rPr>
        <w:t>⑶电子吊秤即使未使用由于蓄电池有自放电现象,必须定期给蓄电池充电以免过放电损坏电池(一般一个月充电一次)。</w:t>
      </w:r>
    </w:p>
    <w:p>
      <w:pPr>
        <w:rPr>
          <w:rFonts w:hint="eastAsia"/>
        </w:rPr>
      </w:pPr>
      <w:r>
        <w:rPr>
          <w:rFonts w:hint="eastAsia"/>
          <w:lang w:val="en-US" w:eastAsia="zh-CN"/>
        </w:rPr>
        <w:t>⑷电子吊秤的使用平时应注意检查秤体机械部件，避免螺丝、插销等部件松动，保持秤体完好状态。</w:t>
      </w:r>
    </w:p>
    <w:p>
      <w:pPr>
        <w:rPr>
          <w:rFonts w:hint="eastAsia"/>
        </w:rPr>
      </w:pPr>
      <w:r>
        <w:rPr>
          <w:rFonts w:hint="eastAsia"/>
          <w:lang w:val="en-US" w:eastAsia="zh-CN"/>
        </w:rPr>
        <w:t> </w:t>
      </w:r>
    </w:p>
    <w:p>
      <w:pPr>
        <w:rPr>
          <w:rFonts w:hint="eastAsia"/>
        </w:rPr>
      </w:pPr>
      <w:r>
        <w:rPr>
          <w:rFonts w:hint="eastAsia"/>
          <w:lang w:val="en-US" w:eastAsia="zh-CN"/>
        </w:rPr>
        <w:t>电子吊秤出厂时已用标准砝码校准。需要重新校准时，可与当地计量部门联系,也可与本厂或本厂授权的代理商联系，用户请勿自行调整。</w:t>
      </w:r>
    </w:p>
    <w:p>
      <w:pPr>
        <w:rPr>
          <w:rFonts w:hint="eastAsia"/>
        </w:rPr>
      </w:pPr>
      <w:r>
        <w:rPr>
          <w:rFonts w:hint="eastAsia"/>
          <w:lang w:val="en-US" w:eastAsia="zh-CN"/>
        </w:rPr>
        <w:t> </w:t>
      </w:r>
    </w:p>
    <w:p>
      <w:pPr>
        <w:rPr>
          <w:rFonts w:hint="eastAsia"/>
        </w:rPr>
      </w:pPr>
      <w:r>
        <w:rPr>
          <w:rFonts w:hint="eastAsia"/>
          <w:lang w:val="en-US" w:eastAsia="zh-CN"/>
        </w:rPr>
        <w:t>我公司还有1吨 2吨，3吨，5吨，10吨，15吨，20吨，30吨，40吨，50吨电子吊秤可选，</w:t>
      </w:r>
    </w:p>
    <w:p>
      <w:pPr>
        <w:rPr>
          <w:rFonts w:hint="eastAsia"/>
        </w:rPr>
      </w:pPr>
      <w:r>
        <w:rPr>
          <w:rFonts w:hint="eastAsia"/>
          <w:lang w:val="en-US" w:eastAsia="zh-CN"/>
        </w:rPr>
        <w:t>还需要您选择需要的显示方式:直显或无线数传。直显就是直接在秤上显示的，无线数传就是，显示部分是分开来的，并且可以打印表单。另外我们还为一些特殊行业，定做了防磁型，耐高温型等功能电子吊秤，详情请至电联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Microsoft YaHei">
    <w:panose1 w:val="040F0700000000000000"/>
    <w:charset w:val="86"/>
    <w:family w:val="auto"/>
    <w:pitch w:val="default"/>
    <w:sig w:usb0="A00002BF" w:usb1="38CFFCFB" w:usb2="00000016" w:usb3="00000000" w:csb0="E016019F" w:csb1="9FD7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725E9"/>
    <w:rsid w:val="390725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2017-04-15T05:52:00Z</dcterms:created>
  <dc:creator>Administrator</dc:creator>
  <cp:lastModifiedBy>Administrator</cp:lastModifiedBy>
  <dcterms:modified xsi:type="dcterms:W3CDTF">2017-04-15T05:58:54Z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